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5" w:rsidRDefault="00334295" w:rsidP="003342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Las revoluciones de 1848.</w:t>
      </w:r>
    </w:p>
    <w:p w:rsidR="00334295" w:rsidRDefault="00334295" w:rsidP="00334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… ) </w:t>
      </w:r>
      <w:r>
        <w:rPr>
          <w:sz w:val="24"/>
          <w:szCs w:val="24"/>
          <w:u w:val="single"/>
        </w:rPr>
        <w:t>Balance de las revoluciones de 1848</w:t>
      </w:r>
      <w:r>
        <w:rPr>
          <w:sz w:val="24"/>
          <w:szCs w:val="24"/>
        </w:rPr>
        <w:t>:</w:t>
      </w:r>
    </w:p>
    <w:p w:rsidR="00334295" w:rsidRDefault="00334295" w:rsidP="00334295">
      <w:pPr>
        <w:jc w:val="both"/>
        <w:rPr>
          <w:sz w:val="24"/>
          <w:szCs w:val="24"/>
        </w:rPr>
      </w:pPr>
      <w:r>
        <w:rPr>
          <w:sz w:val="24"/>
          <w:szCs w:val="24"/>
        </w:rPr>
        <w:t>Causas del fracaso: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Económicas: la crisis económica imposibilitó que arraigaran los nuevos regímenes políticos y la mejor situación económica desde 1850 permitió que se asentaran mejor los regímenes reaccionarios.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Políticas: fueron revoluciones muy heterogéneas y con gran rivalidad entre ellas. Solidaridad entre reyes absolutistas y altos mandos del ejército; en cambio, insolidaridad entre los revolucionarios de los distintos países.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Sociales: grandes diferencias entre los grupos sociales que hacían la revolución y, por tanto, diferentes objetivos:</w:t>
      </w:r>
    </w:p>
    <w:p w:rsidR="00334295" w:rsidRDefault="00334295" w:rsidP="003342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-  proletariado urbano: empieza a tener conciencia de clase pero aún no están organizados en la vida política.</w:t>
      </w:r>
    </w:p>
    <w:p w:rsidR="00334295" w:rsidRDefault="00334295" w:rsidP="003342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- burguesía: quiere cambios políticos pero no quiere la revolución social, para no perder lo conseguido.</w:t>
      </w:r>
    </w:p>
    <w:p w:rsidR="00334295" w:rsidRDefault="00334295" w:rsidP="003342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- campesino: quieren la liberalización del régimen señorial y, una vez conseguida, quieren conservarla; por tanto, muy moderados.</w:t>
      </w:r>
    </w:p>
    <w:p w:rsidR="00334295" w:rsidRDefault="00334295" w:rsidP="00334295">
      <w:pPr>
        <w:jc w:val="both"/>
        <w:rPr>
          <w:sz w:val="24"/>
          <w:szCs w:val="24"/>
        </w:rPr>
      </w:pPr>
      <w:r>
        <w:rPr>
          <w:sz w:val="24"/>
          <w:szCs w:val="24"/>
        </w:rPr>
        <w:t>Sin embargo, el balance no es todo negativo. Logros: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Francia: sufragio universal masculino, abolición de la esclavitud en colonias y reducción de la jornada laboral.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Italia: Piamonte reino constitucional y liberal. Desde allí se hará la unificación.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Alemania se entiende que es Prusia y no Austria quien puede conseguir la unidad.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Aumento de sufragio censitario en Cerdeña, Bélgica, Holanda, Prusia e Inglaterra.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Supresión de derechos feudales en algunas regiones de Prusia y Austria.</w:t>
      </w:r>
    </w:p>
    <w:p w:rsidR="00334295" w:rsidRDefault="00334295" w:rsidP="00334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Límite de dos generaciones: fin de los románticos e inicio de los realistas.</w:t>
      </w:r>
    </w:p>
    <w:p w:rsidR="00334295" w:rsidRDefault="00334295" w:rsidP="00334295"/>
    <w:p w:rsidR="00334295" w:rsidRDefault="00334295" w:rsidP="00334295"/>
    <w:p w:rsidR="00CD1E2B" w:rsidRDefault="00CD1E2B"/>
    <w:sectPr w:rsidR="00CD1E2B" w:rsidSect="00CD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CD7"/>
    <w:multiLevelType w:val="hybridMultilevel"/>
    <w:tmpl w:val="06844008"/>
    <w:lvl w:ilvl="0" w:tplc="F6584B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334295"/>
    <w:rsid w:val="00334295"/>
    <w:rsid w:val="00C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2022-11-03T22:06:00Z</dcterms:created>
  <dcterms:modified xsi:type="dcterms:W3CDTF">2022-11-03T22:07:00Z</dcterms:modified>
</cp:coreProperties>
</file>